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rels" ContentType="application/vnd.openxmlformats-package.relationships+xml"/>
  <Default Extension="emf" ContentType="image/x-emf"/>
  <Default Extension="wmf" ContentType="image/x-wmf"/>
  <Default Extension="xml" ContentType="application/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Распоряжению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</w:t>
      </w:r>
    </w:p>
    <w:p>
      <w:pPr>
        <w:pStyle w:val="0"/>
        <w:jc w:val="right"/>
      </w:pPr>
      <w:r>
        <w:rPr>
          <w:sz w:val="20"/>
        </w:rPr>
        <w:t xml:space="preserve">от 29 апреля 2010 г. N 297-арх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администрации г. Красноярска от 19.03.2019 </w:t>
            </w:r>
            <w:hyperlink w:history="0" r:id="rId2" w:tooltip="Распоряжение администрации г. Красноярска от 19.03.2019 N 36-орг &quot;О внесении изменений в Распоряжение администрации города от 29.04.2010 N 297-арх&quot; {КонсультантПлюс}">
              <w:r>
                <w:rPr>
                  <w:sz w:val="20"/>
                  <w:color w:val="0000ff"/>
                </w:rPr>
                <w:t xml:space="preserve">N 36-орг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01.02.2022 </w:t>
            </w:r>
            <w:hyperlink w:history="0" r:id="rId3" w:tooltip="Распоряжение администрации г. Красноярска от 01.02.2022 N 35-р &quot;О внесении изменений в правовые акты администрации города&quot; {КонсультантПлюс}">
              <w:r>
                <w:rPr>
                  <w:sz w:val="20"/>
                  <w:color w:val="0000ff"/>
                </w:rPr>
                <w:t xml:space="preserve">N 35-р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04/02/011                  Руководителю управления учета</w:t>
      </w:r>
    </w:p>
    <w:p>
      <w:pPr>
        <w:pStyle w:val="1"/>
        <w:jc w:val="both"/>
      </w:pPr>
      <w:r>
        <w:rPr>
          <w:sz w:val="20"/>
        </w:rPr>
        <w:t xml:space="preserve">________________________________     и реализации жилищной политики</w:t>
      </w:r>
    </w:p>
    <w:p>
      <w:pPr>
        <w:pStyle w:val="1"/>
        <w:jc w:val="both"/>
      </w:pPr>
      <w:r>
        <w:rPr>
          <w:sz w:val="20"/>
        </w:rPr>
        <w:t xml:space="preserve">   (реестровый номер услуги)         администрации города Красноярска</w:t>
      </w:r>
    </w:p>
    <w:p>
      <w:pPr>
        <w:pStyle w:val="1"/>
        <w:jc w:val="both"/>
      </w:pPr>
      <w:r>
        <w:rPr>
          <w:sz w:val="20"/>
        </w:rPr>
        <w:t xml:space="preserve">                                     гражданина 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(фамилия, И.О.)</w:t>
      </w:r>
    </w:p>
    <w:p>
      <w:pPr>
        <w:pStyle w:val="1"/>
        <w:jc w:val="both"/>
      </w:pPr>
      <w:r>
        <w:rPr>
          <w:sz w:val="20"/>
        </w:rPr>
        <w:t xml:space="preserve">________________________________     проживающего по адресу: ______________</w:t>
      </w:r>
    </w:p>
    <w:p>
      <w:pPr>
        <w:pStyle w:val="1"/>
        <w:jc w:val="both"/>
      </w:pPr>
      <w:r>
        <w:rPr>
          <w:sz w:val="20"/>
        </w:rPr>
        <w:t xml:space="preserve"> (дата документа, проставляемая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заявителем)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(номер контактного телефона)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действующий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(от своего имени или указать, от чьего имени</w:t>
      </w:r>
    </w:p>
    <w:p>
      <w:pPr>
        <w:pStyle w:val="1"/>
        <w:jc w:val="both"/>
      </w:pPr>
      <w:r>
        <w:rPr>
          <w:sz w:val="20"/>
        </w:rPr>
        <w:t xml:space="preserve">                               на основании доверенности)</w:t>
      </w:r>
    </w:p>
    <w:p>
      <w:pPr>
        <w:pStyle w:val="1"/>
        <w:jc w:val="both"/>
      </w:pPr>
      <w:r>
        <w:rPr>
          <w:sz w:val="20"/>
        </w:rPr>
        <w:t xml:space="preserve">являющ____  собственником комнаты (доли в праве общей долевой собственности</w:t>
      </w:r>
    </w:p>
    <w:p>
      <w:pPr>
        <w:pStyle w:val="1"/>
        <w:jc w:val="both"/>
      </w:pPr>
      <w:r>
        <w:rPr>
          <w:sz w:val="20"/>
        </w:rPr>
        <w:t xml:space="preserve">на комнату) или нанимателем комнаты  в коммунальной квартире по адресу: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___________________________________________________, желаю приобрести жилое</w:t>
      </w:r>
    </w:p>
    <w:p>
      <w:pPr>
        <w:pStyle w:val="1"/>
        <w:jc w:val="both"/>
      </w:pPr>
      <w:r>
        <w:rPr>
          <w:sz w:val="20"/>
        </w:rPr>
        <w:t xml:space="preserve">помещение в виде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(указать номер комнаты)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  данной  квартире  в  соответствии со </w:t>
      </w:r>
      <w:hyperlink w:history="0" r:id="rId4" w:tooltip="&quot;Жилищный кодекс Российской Федерации&quot; от 29.12.2004 N 188-ФЗ (ред. от 07.10.2022) {КонсультантПлюс}">
        <w:r>
          <w:rPr>
            <w:sz w:val="20"/>
            <w:color w:val="0000ff"/>
          </w:rPr>
          <w:t xml:space="preserve">ст. 59</w:t>
        </w:r>
      </w:hyperlink>
      <w:r>
        <w:rPr>
          <w:sz w:val="20"/>
        </w:rPr>
        <w:t xml:space="preserve"> Жилищного кодекса Российской</w:t>
      </w:r>
    </w:p>
    <w:p>
      <w:pPr>
        <w:pStyle w:val="1"/>
        <w:jc w:val="both"/>
      </w:pPr>
      <w:r>
        <w:rPr>
          <w:sz w:val="20"/>
        </w:rPr>
        <w:t xml:space="preserve">Федерации.</w:t>
      </w:r>
    </w:p>
    <w:p>
      <w:pPr>
        <w:pStyle w:val="1"/>
        <w:jc w:val="both"/>
      </w:pPr>
      <w:r>
        <w:rPr>
          <w:sz w:val="20"/>
        </w:rPr>
        <w:t xml:space="preserve">    Вместе  со  мной  по  указанному  адресу  зарегистрированы  и проживают</w:t>
      </w:r>
    </w:p>
    <w:p>
      <w:pPr>
        <w:pStyle w:val="1"/>
        <w:jc w:val="both"/>
      </w:pPr>
      <w:r>
        <w:rPr>
          <w:sz w:val="20"/>
        </w:rPr>
        <w:t xml:space="preserve">следующие члены моей семьи (супруг, супруга, сын, дочь, мать, отец и т.п.):</w:t>
      </w:r>
    </w:p>
    <w:p>
      <w:pPr>
        <w:pStyle w:val="1"/>
        <w:jc w:val="both"/>
      </w:pPr>
      <w:r>
        <w:rPr>
          <w:sz w:val="20"/>
        </w:rPr>
        <w:t xml:space="preserve">    1) 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             (указать Ф.И.О., дату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    2) 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3) 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4) 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5) 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Приложение:</w:t>
      </w:r>
    </w:p>
    <w:p>
      <w:pPr>
        <w:pStyle w:val="1"/>
        <w:jc w:val="both"/>
      </w:pPr>
      <w:r>
        <w:rPr>
          <w:sz w:val="20"/>
        </w:rPr>
        <w:t xml:space="preserve">    1. __________________________________________ на _____ л. в ______ экз.</w:t>
      </w:r>
    </w:p>
    <w:p>
      <w:pPr>
        <w:pStyle w:val="1"/>
        <w:jc w:val="both"/>
      </w:pPr>
      <w:r>
        <w:rPr>
          <w:sz w:val="20"/>
        </w:rPr>
        <w:t xml:space="preserve">    2. __________________________________________ на _____ л. в ______ экз.</w:t>
      </w:r>
    </w:p>
    <w:p>
      <w:pPr>
        <w:pStyle w:val="1"/>
        <w:jc w:val="both"/>
      </w:pPr>
      <w:r>
        <w:rPr>
          <w:sz w:val="20"/>
        </w:rPr>
        <w:t xml:space="preserve">    3. __________________________________________ на _____ л. в ______ экз.</w:t>
      </w:r>
    </w:p>
    <w:p>
      <w:pPr>
        <w:pStyle w:val="1"/>
        <w:jc w:val="both"/>
      </w:pPr>
      <w:r>
        <w:rPr>
          <w:sz w:val="20"/>
        </w:rPr>
        <w:t xml:space="preserve">    4. __________________________________________ на _____ л. в ______ экз.</w:t>
      </w:r>
    </w:p>
    <w:p>
      <w:pPr>
        <w:pStyle w:val="1"/>
        <w:jc w:val="both"/>
      </w:pPr>
      <w:r>
        <w:rPr>
          <w:sz w:val="20"/>
        </w:rPr>
        <w:t xml:space="preserve">    5. __________________________________________ на _____ л. в ______ экз.</w:t>
      </w:r>
    </w:p>
    <w:p>
      <w:pPr>
        <w:pStyle w:val="1"/>
        <w:jc w:val="both"/>
      </w:pPr>
      <w:r>
        <w:rPr>
          <w:sz w:val="20"/>
        </w:rPr>
        <w:t xml:space="preserve">    6. __________________________________________ на _____ л. в ______ экз.</w:t>
      </w:r>
    </w:p>
    <w:p>
      <w:pPr>
        <w:pStyle w:val="1"/>
        <w:jc w:val="both"/>
      </w:pPr>
      <w:r>
        <w:rPr>
          <w:sz w:val="20"/>
        </w:rPr>
        <w:t xml:space="preserve">    7. __________________________________________ на _____ л. в ______ экз.</w:t>
      </w:r>
    </w:p>
    <w:p>
      <w:pPr>
        <w:pStyle w:val="1"/>
        <w:jc w:val="both"/>
      </w:pPr>
      <w:r>
        <w:rPr>
          <w:sz w:val="20"/>
        </w:rPr>
        <w:t xml:space="preserve">    8. __________________________________________ на _____ л. в ______ экз.</w:t>
      </w:r>
    </w:p>
    <w:p>
      <w:pPr>
        <w:pStyle w:val="1"/>
        <w:jc w:val="both"/>
      </w:pPr>
      <w:r>
        <w:rPr>
          <w:sz w:val="20"/>
        </w:rPr>
        <w:t xml:space="preserve">    9. __________________________________________ на _____ л. в ______ экз.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Всего приложений на _____ л.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(подпись заявителя)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2098"/>
        <w:gridCol w:w="1361"/>
        <w:gridCol w:w="1871"/>
        <w:gridCol w:w="1191"/>
      </w:tblGrid>
      <w:tr>
        <w:tc>
          <w:tcPr>
            <w:tcW w:w="2551" w:type="dxa"/>
            <w:tcBorders>
              <w:top w:val="nil"/>
              <w:left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документа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Дата, время принятия извещения</w:t>
            </w:r>
          </w:p>
        </w:tc>
        <w:tc>
          <w:tcPr>
            <w:gridSpan w:val="2"/>
            <w:tcW w:w="30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Извещение принял</w:t>
            </w:r>
          </w:p>
        </w:tc>
      </w:tr>
      <w:tr>
        <w:tc>
          <w:tcPr>
            <w:tcBorders>
              <w:top w:val="nil"/>
              <w:left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Borders>
              <w:top w:val="nil"/>
              <w:left w:val="nil"/>
              <w:bottom w:val="nil"/>
            </w:tcBorders>
            <w:vMerge w:val="continue"/>
          </w:tcPr>
          <w:p/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6EB9DE8024E15141ECD04EEB2C7B9ACE84DD58B0A0FC254654AE93CF1FB541B1C941362A9C7826471EA214EC2B6629B61E1DB802B6C65E7A618D2709A9o1J" TargetMode="External"/><Relationship Id="rId7" Type="http://schemas.openxmlformats.org/officeDocument/2006/relationships/customXml" Target="../customXml/item3.xml"/><Relationship Id="rId2" Type="http://schemas.openxmlformats.org/officeDocument/2006/relationships/hyperlink" Target="consultantplus://offline/ref=6EB9DE8024E15141ECD04EEB2C7B9ACE84DD58B0A0F6244A57AB93CF1FB541B1C941362A9C7826471EA214EB206629B61E1DB802B6C65E7A618D2709A9o1J" TargetMode="Externa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hyperlink" Target="consultantplus://offline/ref=6EB9DE8024E15141ECD050E63A17C5C183D40EBEAAF42C190DFA959840E547E48901307FDF3C2F471CA940BA6D3870E55F56B400ADDA5F78A7oDJ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1ECAB7-F1AC-4671-802F-D43DBBBC818D}"/>
</file>

<file path=customXml/itemProps2.xml><?xml version="1.0" encoding="utf-8"?>
<ds:datastoreItem xmlns:ds="http://schemas.openxmlformats.org/officeDocument/2006/customXml" ds:itemID="{A377586B-DFD2-4901-8C51-D73D5A68FCE2}"/>
</file>

<file path=customXml/itemProps3.xml><?xml version="1.0" encoding="utf-8"?>
<ds:datastoreItem xmlns:ds="http://schemas.openxmlformats.org/officeDocument/2006/customXml" ds:itemID="{453CCC9D-24AB-4BF6-B5C3-0F1A92DB5C30}"/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г. Красноярска от 29.04.2010 N 297-арх
(ред. от 01.02.2022)
"Об утверждении форм заявлений (иных документов), подаваемых гражданами и организациями для получения услуг, оказываемых управлением учета и реализации жилищной политики администрации города Красноярска"</dc:title>
  <dcterms:created xsi:type="dcterms:W3CDTF">2022-10-25T09:39:56Z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